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1A" w:rsidRPr="0017041A" w:rsidRDefault="00294815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  <w:r w:rsidR="0017041A" w:rsidRPr="0017041A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ALGEMENE VERGADERING VAN 08 AUGUSTUS 2016</w:t>
      </w:r>
      <w:r w:rsidR="0017041A" w:rsidRPr="0017041A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17041A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17041A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Afwezig : Nihil.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De voorzitter opent stipt de vergadering om 20u00.</w:t>
      </w:r>
      <w:r w:rsidRPr="0017041A">
        <w:rPr>
          <w:rStyle w:val="eop"/>
          <w:rFonts w:ascii="Calibri" w:hAnsi="Calibri" w:cs="Calibri"/>
          <w:sz w:val="28"/>
          <w:szCs w:val="28"/>
        </w:rPr>
        <w:t> 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Het bestuur deelt dit jaar alle attributen gratis uit, onder andere 1 </w:t>
      </w:r>
      <w:proofErr w:type="spellStart"/>
      <w:r w:rsidRPr="0017041A">
        <w:rPr>
          <w:rStyle w:val="normaltextrun"/>
          <w:rFonts w:ascii="Calibri" w:hAnsi="Calibri" w:cs="Calibri"/>
          <w:sz w:val="28"/>
          <w:szCs w:val="28"/>
        </w:rPr>
        <w:t>BGB-reglementenboek</w:t>
      </w:r>
      <w:proofErr w:type="spellEnd"/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(groot formaat) en 1 intern reglementenboek per club, 15 wedstrijdbladen en 3 kalenderboekjes (klein formaat) per ploeg.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De jaarlijkse lidgelden voor BGB (5€ per speler) worden dit jaar eveneens betaald door het verbond. (vrijdag- en zaterdagcompetitie)</w:t>
      </w:r>
      <w:r w:rsidRPr="0017041A">
        <w:rPr>
          <w:rStyle w:val="eop"/>
          <w:rFonts w:ascii="Calibri" w:hAnsi="Calibri" w:cs="Calibri"/>
          <w:sz w:val="28"/>
          <w:szCs w:val="28"/>
        </w:rPr>
        <w:t> 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Wijzigingen aan te brengen in de kalenderboekjes, blz. 29 verbondskampioenschappen: deze gaan door van 5 april t/m 16 april 2017.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Blz. 34 </w:t>
      </w:r>
      <w:proofErr w:type="spellStart"/>
      <w:r w:rsidRPr="0017041A">
        <w:rPr>
          <w:rStyle w:val="normaltextrun"/>
          <w:rFonts w:ascii="Calibri" w:hAnsi="Calibri" w:cs="Calibri"/>
          <w:sz w:val="28"/>
          <w:szCs w:val="28"/>
        </w:rPr>
        <w:t>gsm-nummer</w:t>
      </w:r>
      <w:proofErr w:type="spellEnd"/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van </w:t>
      </w:r>
      <w:proofErr w:type="spellStart"/>
      <w:r w:rsidRPr="0017041A">
        <w:rPr>
          <w:rStyle w:val="normaltextrun"/>
          <w:rFonts w:ascii="Calibri" w:hAnsi="Calibri" w:cs="Calibri"/>
          <w:sz w:val="28"/>
          <w:szCs w:val="28"/>
        </w:rPr>
        <w:t>Leys</w:t>
      </w:r>
      <w:proofErr w:type="spellEnd"/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Benny moet zijn 0476/015 994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Voorstellen seizoen  2017/2018 :</w:t>
      </w:r>
      <w:r w:rsidRPr="0017041A">
        <w:rPr>
          <w:rStyle w:val="eop"/>
          <w:rFonts w:ascii="Calibri" w:hAnsi="Calibri" w:cs="Calibri"/>
          <w:sz w:val="28"/>
          <w:szCs w:val="28"/>
        </w:rPr>
        <w:t> 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-Alle biljarts uitrusten met hetzelfde merk van rubbers.</w:t>
      </w:r>
      <w:r w:rsidRPr="0017041A">
        <w:rPr>
          <w:rStyle w:val="eop"/>
          <w:rFonts w:ascii="Calibri" w:hAnsi="Calibri" w:cs="Calibri"/>
          <w:sz w:val="28"/>
          <w:szCs w:val="28"/>
        </w:rPr>
        <w:t> 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-Bekercompetitie :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 </w:t>
      </w:r>
      <w:proofErr w:type="spellStart"/>
      <w:r w:rsidRPr="0017041A">
        <w:rPr>
          <w:rStyle w:val="normaltextrun"/>
          <w:rFonts w:ascii="Calibri" w:hAnsi="Calibri" w:cs="Calibri"/>
          <w:sz w:val="28"/>
          <w:szCs w:val="28"/>
        </w:rPr>
        <w:t>Eénmalige</w:t>
      </w:r>
      <w:proofErr w:type="spellEnd"/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trekking tijdens de vergadering voor clubs met een vooraf bekend gemaakte formule.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 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Bijzonderste gewijzigde of aangepaste artikels van het intern reglementenboek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Boetes :</w:t>
      </w: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Forfaits worden verminderd naar 25,00 € en 50,00 € omdat de bijkomende boete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bestemd voor GBML voorlopig is afgeschaft. (zie punt 4.7.2)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  <w:r w:rsidRPr="0017041A">
        <w:rPr>
          <w:rStyle w:val="normaltextrun"/>
          <w:rFonts w:ascii="Calibri" w:hAnsi="Calibri" w:cs="Calibri"/>
          <w:sz w:val="28"/>
          <w:szCs w:val="28"/>
        </w:rPr>
        <w:t>4.1.5  Aanvangsuur zaterdagcompetitie: 19u30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4.2.1  Uitslag per sms op het nummer 0477/358 668 (</w:t>
      </w:r>
      <w:proofErr w:type="spellStart"/>
      <w:r w:rsidRPr="0017041A">
        <w:rPr>
          <w:rStyle w:val="normaltextrun"/>
          <w:rFonts w:ascii="Calibri" w:hAnsi="Calibri" w:cs="Calibri"/>
          <w:sz w:val="28"/>
          <w:szCs w:val="28"/>
        </w:rPr>
        <w:t>Michiels</w:t>
      </w:r>
      <w:proofErr w:type="spellEnd"/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17041A">
        <w:rPr>
          <w:rStyle w:val="normaltextrun"/>
          <w:rFonts w:ascii="Calibri" w:hAnsi="Calibri" w:cs="Calibri"/>
          <w:sz w:val="28"/>
          <w:szCs w:val="28"/>
        </w:rPr>
        <w:t>Rudy</w:t>
      </w:r>
      <w:proofErr w:type="spellEnd"/>
      <w:r w:rsidRPr="0017041A">
        <w:rPr>
          <w:rStyle w:val="normaltextrun"/>
          <w:rFonts w:ascii="Calibri" w:hAnsi="Calibri" w:cs="Calibri"/>
          <w:sz w:val="28"/>
          <w:szCs w:val="28"/>
        </w:rPr>
        <w:t>).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4.3.2  Basisspelers :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In elke wedstrijd moeten er minimum vier basisspelers opgesteld worden.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Basisspelers mogen in geen andere ploeg  opgesteld worden.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Reservespelers mogen in elke ploeg worden opgesteld indien zij een gelijke of lagere </w:t>
      </w: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letterwaarde bezitten als de basisspeler die ze vervangen.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Default="0017041A" w:rsidP="001704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>4.5.1   Stijgen en dalen :  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Op het einde van de competitie stijgen de eerste 2 van iedere afdeling, de laatste 2 dalen</w:t>
      </w:r>
      <w:r w:rsidRPr="0017041A">
        <w:rPr>
          <w:rStyle w:val="normaltextrun"/>
          <w:rFonts w:ascii="Calibri" w:hAnsi="Calibri" w:cs="Calibri"/>
          <w:sz w:val="28"/>
          <w:szCs w:val="28"/>
        </w:rPr>
        <w:t>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>In een gesplitste afdeling stijgt de 1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  <w:vertAlign w:val="superscript"/>
        </w:rPr>
        <w:t>e</w:t>
      </w:r>
      <w:r w:rsidRPr="0017041A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van elke reeks.</w:t>
      </w: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17041A" w:rsidRP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7041A">
        <w:rPr>
          <w:rStyle w:val="eop"/>
          <w:rFonts w:ascii="Calibri" w:hAnsi="Calibri" w:cs="Calibri"/>
          <w:sz w:val="28"/>
          <w:szCs w:val="28"/>
        </w:rPr>
        <w:t>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17041A" w:rsidRDefault="0017041A" w:rsidP="0017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2D4FA3" w:rsidRDefault="002D4FA3" w:rsidP="00EC77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sectPr w:rsidR="002D4FA3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154B25"/>
    <w:rsid w:val="0017041A"/>
    <w:rsid w:val="00294815"/>
    <w:rsid w:val="002D4FA3"/>
    <w:rsid w:val="002D5865"/>
    <w:rsid w:val="002F6385"/>
    <w:rsid w:val="004856CD"/>
    <w:rsid w:val="00503B4A"/>
    <w:rsid w:val="00532C93"/>
    <w:rsid w:val="006050BB"/>
    <w:rsid w:val="00610505"/>
    <w:rsid w:val="00716ACC"/>
    <w:rsid w:val="00772C95"/>
    <w:rsid w:val="0093091D"/>
    <w:rsid w:val="00E47B81"/>
    <w:rsid w:val="00EC775F"/>
    <w:rsid w:val="00F5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2022-12-14T18:30:00Z</dcterms:created>
  <dcterms:modified xsi:type="dcterms:W3CDTF">2022-12-15T17:42:00Z</dcterms:modified>
</cp:coreProperties>
</file>